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Floslek do pielęgnacji ciała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wymaga zastosowania bezpiecznych i skutecznych kosmetyków. Sprawdź dlaczego warto wybrać preparaty polskiej marki - Floslek!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Floslek - marka kosmetyków stworzona na miarę potrzeb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skóry to podstawa. Warto wybrać takie kosmetyki, które będą skuteczne i w pełni bezpieczne dla naszej skóry.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Floslek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 preparatów, które powstały w 1994 roku. Są one dostosowane do potrze osób dorosłych jak i dzieci. W asortymencie znajdują się produkty, które w pełni pomogą zadbać o skórę!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Floslek?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</w:t>
      </w:r>
      <w:r>
        <w:rPr>
          <w:rFonts w:ascii="calibri" w:hAnsi="calibri" w:eastAsia="calibri" w:cs="calibri"/>
          <w:sz w:val="24"/>
          <w:szCs w:val="24"/>
          <w:b/>
        </w:rPr>
        <w:t xml:space="preserve"> Floslek</w:t>
      </w:r>
      <w:r>
        <w:rPr>
          <w:rFonts w:ascii="calibri" w:hAnsi="calibri" w:eastAsia="calibri" w:cs="calibri"/>
          <w:sz w:val="24"/>
          <w:szCs w:val="24"/>
        </w:rPr>
        <w:t xml:space="preserve"> są bardzo skuteczne w swoim działaniu. Opracowane przez doświadczonych specjalistów w nowoczesnych laboratoriach badawczych. </w:t>
      </w:r>
      <w:r>
        <w:rPr>
          <w:rFonts w:ascii="calibri" w:hAnsi="calibri" w:eastAsia="calibri" w:cs="calibri"/>
          <w:sz w:val="24"/>
          <w:szCs w:val="24"/>
        </w:rPr>
        <w:t xml:space="preserve"> Do ich produkcji wykorzystuje się naturalne składniki bezpieczne nie tylko dla klientów, ale także dla środowiska. To dermokosmetyki tworzone na światowym poziomie!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Floslek w drogerii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Notino nie mogło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Floslek</w:t>
      </w:r>
      <w:r>
        <w:rPr>
          <w:rFonts w:ascii="calibri" w:hAnsi="calibri" w:eastAsia="calibri" w:cs="calibri"/>
          <w:sz w:val="24"/>
          <w:szCs w:val="24"/>
        </w:rPr>
        <w:t xml:space="preserve">. Ich skuteczność oraz szeroki asortyment sprawia, że wiele osób wybiera je do codziennej pielęgnacji. W ofercie można znaleźć kremy, żele czy peelingi, które pomogą utrzymać skórę w dobrym stanie. Wszelkie maseczki, serum i inne a stworzone dla utrzymania promiennie i zdrowej cery.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floslek-laborator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2026-05-20T07:22:43+02:00</dcterms:created>
  <dcterms:modified xsi:type="dcterms:W3CDTF">2026-05-20T07:22:43+02:00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