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Soraya - kosmetyki od polskiej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i przebadanych produktów do pielęgnacji ciała, twarzy i włosów? Soraya kosmetyki to wysokiej jakości produkty, które mają specjalistyczne i bezpieczne receptury!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Soraya - kosmetyki na miarę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ciała to podstawa! Warto znaleźć odpowiednie kosmetyki, które będą wspierały piękny i zdrowy wygląd. </w:t>
      </w:r>
      <w:r>
        <w:rPr>
          <w:rFonts w:ascii="calibri" w:hAnsi="calibri" w:eastAsia="calibri" w:cs="calibri"/>
          <w:sz w:val="24"/>
          <w:szCs w:val="24"/>
          <w:b/>
        </w:rPr>
        <w:t xml:space="preserve">Soraya kosmetyki</w:t>
      </w:r>
      <w:r>
        <w:rPr>
          <w:rFonts w:ascii="calibri" w:hAnsi="calibri" w:eastAsia="calibri" w:cs="calibri"/>
          <w:sz w:val="24"/>
          <w:szCs w:val="24"/>
        </w:rPr>
        <w:t xml:space="preserve"> dostępne w ofercie Notino - są przebadane dermatologicznie, a więc w pełni bezpieczne dla skóry! Marka </w:t>
      </w:r>
      <w:r>
        <w:rPr>
          <w:rFonts w:ascii="calibri" w:hAnsi="calibri" w:eastAsia="calibri" w:cs="calibri"/>
          <w:sz w:val="24"/>
          <w:szCs w:val="24"/>
        </w:rPr>
        <w:t xml:space="preserve">opracowała produkty w 99% składające się z substancji pochodzenia naturalnego. To bardzo ważne dla osób, które szukają wysokiej jakości, bezpiecznych kosmetyków. Sprawdź co znajdziesz w ofercie!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Soraya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kosmetyków potrafi niejednokrotnie przyprawić o zawrót głowy. Warto dostosować je do indywidualnych potrzeb i preferencji. 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Soraya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do pielęgnacji twarzy, ciała, włosów - dla dorosłych i dzieci. Wszystkie produkty są przebadane dermatologicznie. Są w pełni bezpieczne dla skóry. Powstały w oparciu o naturalne składniki i skuteczną oraz zaawansowaną technologię.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Soraya kosmetyki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Notino znajdziesz wysokiej jakości kosmetyki tej marki. W asortymencie znajdują się specjalistyczne kremy do twarzy, balsamy do ciała, szampony, żele pod prysznic, a także fluidy matujące.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Soraya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testowane na zwierzętach. Receptury opierają się na właściwościach ekstraktów i olejów roślinnych.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sora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2026-04-01T16:05:31+02:00</dcterms:created>
  <dcterms:modified xsi:type="dcterms:W3CDTF">2026-04-01T16:05:31+02:00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